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4C54A" w14:textId="2361ADF1" w:rsidR="007533F9" w:rsidRPr="0079418C" w:rsidRDefault="006A7592" w:rsidP="007533F9">
      <w:pPr>
        <w:widowControl w:val="0"/>
        <w:autoSpaceDE w:val="0"/>
        <w:autoSpaceDN w:val="0"/>
        <w:adjustRightInd w:val="0"/>
        <w:jc w:val="both"/>
        <w:rPr>
          <w:noProof/>
          <w:sz w:val="18"/>
          <w:szCs w:val="18"/>
        </w:rPr>
      </w:pPr>
      <w:r>
        <w:rPr>
          <w:noProof/>
          <w:sz w:val="15"/>
          <w:szCs w:val="15"/>
        </w:rPr>
        <w:t xml:space="preserve"> </w:t>
      </w:r>
      <w:r w:rsidR="007533F9" w:rsidRPr="0079418C">
        <w:rPr>
          <w:noProof/>
          <w:sz w:val="15"/>
          <w:szCs w:val="15"/>
        </w:rPr>
        <w:t xml:space="preserve">  </w:t>
      </w:r>
      <w:r w:rsidR="007533F9" w:rsidRPr="0079418C">
        <w:rPr>
          <w:noProof/>
          <w:sz w:val="18"/>
          <w:szCs w:val="18"/>
        </w:rPr>
        <w:t xml:space="preserve">                        </w:t>
      </w:r>
      <w:r w:rsidR="007533F9">
        <w:rPr>
          <w:noProof/>
          <w:sz w:val="18"/>
          <w:szCs w:val="18"/>
        </w:rPr>
        <w:t xml:space="preserve">  </w:t>
      </w:r>
      <w:r w:rsidR="00793ADA" w:rsidRPr="0079418C">
        <w:rPr>
          <w:noProof/>
          <w:sz w:val="18"/>
          <w:szCs w:val="18"/>
        </w:rPr>
        <w:drawing>
          <wp:inline distT="0" distB="0" distL="0" distR="0" wp14:anchorId="09CD6802" wp14:editId="6BB1E9C2">
            <wp:extent cx="438150" cy="590550"/>
            <wp:effectExtent l="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33F9">
        <w:rPr>
          <w:noProof/>
          <w:sz w:val="18"/>
          <w:szCs w:val="18"/>
        </w:rPr>
        <w:t xml:space="preserve">        </w:t>
      </w:r>
    </w:p>
    <w:p w14:paraId="22B17CDB" w14:textId="77777777" w:rsidR="007533F9" w:rsidRPr="00793ADA" w:rsidRDefault="007533F9" w:rsidP="007533F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noProof/>
          <w:sz w:val="22"/>
          <w:szCs w:val="22"/>
        </w:rPr>
      </w:pPr>
      <w:r w:rsidRPr="00793ADA">
        <w:rPr>
          <w:rFonts w:asciiTheme="minorHAnsi" w:hAnsiTheme="minorHAnsi" w:cstheme="minorHAnsi"/>
          <w:b/>
          <w:bCs/>
          <w:noProof/>
          <w:sz w:val="22"/>
          <w:szCs w:val="22"/>
        </w:rPr>
        <w:t xml:space="preserve">              REPUBLIKA HRVATSKA</w:t>
      </w:r>
    </w:p>
    <w:p w14:paraId="0E0F904A" w14:textId="77777777" w:rsidR="007533F9" w:rsidRPr="00793ADA" w:rsidRDefault="007533F9" w:rsidP="007533F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noProof/>
          <w:sz w:val="22"/>
          <w:szCs w:val="22"/>
        </w:rPr>
      </w:pPr>
      <w:r w:rsidRPr="00793ADA">
        <w:rPr>
          <w:rFonts w:asciiTheme="minorHAnsi" w:hAnsiTheme="minorHAnsi" w:cstheme="minorHAnsi"/>
          <w:b/>
          <w:bCs/>
          <w:noProof/>
          <w:sz w:val="22"/>
          <w:szCs w:val="22"/>
        </w:rPr>
        <w:t>BJELOVARSKO-BILOGORSKA ŽUPANIJA</w:t>
      </w:r>
    </w:p>
    <w:p w14:paraId="061F193D" w14:textId="2E607D6A" w:rsidR="00A62185" w:rsidRPr="00793ADA" w:rsidRDefault="007533F9" w:rsidP="007533F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noProof/>
          <w:sz w:val="22"/>
          <w:szCs w:val="22"/>
        </w:rPr>
      </w:pPr>
      <w:r w:rsidRPr="00793ADA">
        <w:rPr>
          <w:rFonts w:asciiTheme="minorHAnsi" w:hAnsiTheme="minorHAnsi" w:cstheme="minorHAnsi"/>
          <w:b/>
          <w:bCs/>
          <w:noProof/>
          <w:sz w:val="22"/>
          <w:szCs w:val="22"/>
        </w:rPr>
        <w:t xml:space="preserve">                GRAD  GAREŠNICA</w:t>
      </w:r>
    </w:p>
    <w:p w14:paraId="7217EF08" w14:textId="107853AE" w:rsidR="00041B65" w:rsidRPr="00793ADA" w:rsidRDefault="00041B65" w:rsidP="007533F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793ADA">
        <w:rPr>
          <w:rFonts w:asciiTheme="minorHAnsi" w:hAnsiTheme="minorHAnsi" w:cstheme="minorHAnsi"/>
          <w:noProof/>
          <w:sz w:val="22"/>
          <w:szCs w:val="22"/>
        </w:rPr>
        <w:t xml:space="preserve">                   Gradonačelnik</w:t>
      </w:r>
    </w:p>
    <w:p w14:paraId="1B39F6C0" w14:textId="77777777" w:rsidR="00041B65" w:rsidRPr="00793ADA" w:rsidRDefault="00041B65" w:rsidP="007533F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14:paraId="19BBEC82" w14:textId="37D71365" w:rsidR="003F1327" w:rsidRPr="00793ADA" w:rsidRDefault="00041B65" w:rsidP="00F661A2">
      <w:pPr>
        <w:widowControl w:val="0"/>
        <w:autoSpaceDE w:val="0"/>
        <w:autoSpaceDN w:val="0"/>
        <w:adjustRightInd w:val="0"/>
        <w:ind w:hanging="426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793ADA">
        <w:rPr>
          <w:rFonts w:asciiTheme="minorHAnsi" w:hAnsiTheme="minorHAnsi" w:cstheme="minorHAnsi"/>
          <w:noProof/>
          <w:sz w:val="22"/>
          <w:szCs w:val="22"/>
        </w:rPr>
        <w:t>K</w:t>
      </w:r>
      <w:r w:rsidR="00DD7746" w:rsidRPr="00793ADA">
        <w:rPr>
          <w:rFonts w:asciiTheme="minorHAnsi" w:hAnsiTheme="minorHAnsi" w:cstheme="minorHAnsi"/>
          <w:noProof/>
          <w:sz w:val="22"/>
          <w:szCs w:val="22"/>
        </w:rPr>
        <w:t>LASA</w:t>
      </w:r>
      <w:r w:rsidRPr="00793ADA">
        <w:rPr>
          <w:rFonts w:asciiTheme="minorHAnsi" w:hAnsiTheme="minorHAnsi" w:cstheme="minorHAnsi"/>
          <w:noProof/>
          <w:sz w:val="22"/>
          <w:szCs w:val="22"/>
        </w:rPr>
        <w:t>:</w:t>
      </w:r>
      <w:r w:rsidR="003D0CF1" w:rsidRPr="00793ADA">
        <w:rPr>
          <w:rFonts w:asciiTheme="minorHAnsi" w:hAnsiTheme="minorHAnsi" w:cstheme="minorHAnsi"/>
          <w:noProof/>
          <w:sz w:val="22"/>
          <w:szCs w:val="22"/>
        </w:rPr>
        <w:t>37</w:t>
      </w:r>
      <w:r w:rsidR="00F661A2" w:rsidRPr="00793ADA">
        <w:rPr>
          <w:rFonts w:asciiTheme="minorHAnsi" w:hAnsiTheme="minorHAnsi" w:cstheme="minorHAnsi"/>
          <w:noProof/>
          <w:sz w:val="22"/>
          <w:szCs w:val="22"/>
        </w:rPr>
        <w:t>1-02/2</w:t>
      </w:r>
      <w:r w:rsidR="006A7592" w:rsidRPr="00793ADA">
        <w:rPr>
          <w:rFonts w:asciiTheme="minorHAnsi" w:hAnsiTheme="minorHAnsi" w:cstheme="minorHAnsi"/>
          <w:noProof/>
          <w:sz w:val="22"/>
          <w:szCs w:val="22"/>
        </w:rPr>
        <w:t>3</w:t>
      </w:r>
      <w:r w:rsidR="00F661A2" w:rsidRPr="00793ADA">
        <w:rPr>
          <w:rFonts w:asciiTheme="minorHAnsi" w:hAnsiTheme="minorHAnsi" w:cstheme="minorHAnsi"/>
          <w:noProof/>
          <w:sz w:val="22"/>
          <w:szCs w:val="22"/>
        </w:rPr>
        <w:t>-01/1</w:t>
      </w:r>
    </w:p>
    <w:p w14:paraId="596CF903" w14:textId="6A67A0C4" w:rsidR="00041B65" w:rsidRPr="00793ADA" w:rsidRDefault="00DD7746" w:rsidP="00DD7746">
      <w:pPr>
        <w:widowControl w:val="0"/>
        <w:autoSpaceDE w:val="0"/>
        <w:autoSpaceDN w:val="0"/>
        <w:adjustRightInd w:val="0"/>
        <w:ind w:hanging="426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793ADA">
        <w:rPr>
          <w:rFonts w:asciiTheme="minorHAnsi" w:hAnsiTheme="minorHAnsi" w:cstheme="minorHAnsi"/>
          <w:noProof/>
          <w:sz w:val="22"/>
          <w:szCs w:val="22"/>
        </w:rPr>
        <w:t>URBROJ</w:t>
      </w:r>
      <w:r w:rsidR="00041B65" w:rsidRPr="00793ADA">
        <w:rPr>
          <w:rFonts w:asciiTheme="minorHAnsi" w:hAnsiTheme="minorHAnsi" w:cstheme="minorHAnsi"/>
          <w:noProof/>
          <w:sz w:val="22"/>
          <w:szCs w:val="22"/>
        </w:rPr>
        <w:t>:</w:t>
      </w:r>
      <w:r w:rsidR="00F661A2" w:rsidRPr="00793ADA">
        <w:rPr>
          <w:rFonts w:asciiTheme="minorHAnsi" w:hAnsiTheme="minorHAnsi" w:cstheme="minorHAnsi"/>
          <w:noProof/>
          <w:sz w:val="22"/>
          <w:szCs w:val="22"/>
        </w:rPr>
        <w:t>2103-4-02-2</w:t>
      </w:r>
      <w:r w:rsidR="006A7592" w:rsidRPr="00793ADA">
        <w:rPr>
          <w:rFonts w:asciiTheme="minorHAnsi" w:hAnsiTheme="minorHAnsi" w:cstheme="minorHAnsi"/>
          <w:noProof/>
          <w:sz w:val="22"/>
          <w:szCs w:val="22"/>
        </w:rPr>
        <w:t>3</w:t>
      </w:r>
      <w:r w:rsidR="00F661A2" w:rsidRPr="00793ADA">
        <w:rPr>
          <w:rFonts w:asciiTheme="minorHAnsi" w:hAnsiTheme="minorHAnsi" w:cstheme="minorHAnsi"/>
          <w:noProof/>
          <w:sz w:val="22"/>
          <w:szCs w:val="22"/>
        </w:rPr>
        <w:t>-</w:t>
      </w:r>
      <w:r w:rsidR="002175B5" w:rsidRPr="00793ADA">
        <w:rPr>
          <w:rFonts w:asciiTheme="minorHAnsi" w:hAnsiTheme="minorHAnsi" w:cstheme="minorHAnsi"/>
          <w:noProof/>
          <w:sz w:val="22"/>
          <w:szCs w:val="22"/>
        </w:rPr>
        <w:t>2</w:t>
      </w:r>
    </w:p>
    <w:p w14:paraId="4499D45C" w14:textId="3179847B" w:rsidR="00041B65" w:rsidRPr="00793ADA" w:rsidRDefault="00041B65" w:rsidP="00DD7746">
      <w:pPr>
        <w:widowControl w:val="0"/>
        <w:autoSpaceDE w:val="0"/>
        <w:autoSpaceDN w:val="0"/>
        <w:adjustRightInd w:val="0"/>
        <w:ind w:hanging="426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793ADA">
        <w:rPr>
          <w:rFonts w:asciiTheme="minorHAnsi" w:hAnsiTheme="minorHAnsi" w:cstheme="minorHAnsi"/>
          <w:noProof/>
          <w:sz w:val="22"/>
          <w:szCs w:val="22"/>
        </w:rPr>
        <w:t xml:space="preserve">Garešnica, </w:t>
      </w:r>
      <w:r w:rsidR="006A7592" w:rsidRPr="00793ADA">
        <w:rPr>
          <w:rFonts w:asciiTheme="minorHAnsi" w:hAnsiTheme="minorHAnsi" w:cstheme="minorHAnsi"/>
          <w:noProof/>
          <w:sz w:val="22"/>
          <w:szCs w:val="22"/>
        </w:rPr>
        <w:t>31. ožujka 2023.</w:t>
      </w:r>
      <w:r w:rsidR="00DD7746" w:rsidRPr="00793ADA">
        <w:rPr>
          <w:rFonts w:asciiTheme="minorHAnsi" w:hAnsiTheme="minorHAnsi" w:cstheme="minorHAnsi"/>
          <w:noProof/>
          <w:sz w:val="22"/>
          <w:szCs w:val="22"/>
        </w:rPr>
        <w:t xml:space="preserve"> godine</w:t>
      </w:r>
      <w:r w:rsidRPr="00793ADA">
        <w:rPr>
          <w:rFonts w:asciiTheme="minorHAnsi" w:hAnsiTheme="minorHAnsi" w:cstheme="minorHAnsi"/>
          <w:noProof/>
          <w:sz w:val="22"/>
          <w:szCs w:val="22"/>
        </w:rPr>
        <w:t xml:space="preserve"> </w:t>
      </w:r>
    </w:p>
    <w:p w14:paraId="5C74B951" w14:textId="77777777" w:rsidR="00041B65" w:rsidRPr="00793ADA" w:rsidRDefault="00041B65" w:rsidP="00DD7746">
      <w:pPr>
        <w:widowControl w:val="0"/>
        <w:autoSpaceDE w:val="0"/>
        <w:autoSpaceDN w:val="0"/>
        <w:adjustRightInd w:val="0"/>
        <w:ind w:hanging="426"/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14:paraId="04F647D9" w14:textId="7C23B039" w:rsidR="00041B65" w:rsidRPr="00793ADA" w:rsidRDefault="00041B65" w:rsidP="00EB6FCC">
      <w:pPr>
        <w:widowControl w:val="0"/>
        <w:autoSpaceDE w:val="0"/>
        <w:autoSpaceDN w:val="0"/>
        <w:adjustRightInd w:val="0"/>
        <w:ind w:left="-426" w:right="284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793ADA">
        <w:rPr>
          <w:rFonts w:asciiTheme="minorHAnsi" w:hAnsiTheme="minorHAnsi" w:cstheme="minorHAnsi"/>
          <w:noProof/>
          <w:sz w:val="22"/>
          <w:szCs w:val="22"/>
        </w:rPr>
        <w:t>Na</w:t>
      </w:r>
      <w:r w:rsidR="00EB6FCC" w:rsidRPr="00793ADA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Pr="00793ADA">
        <w:rPr>
          <w:rFonts w:asciiTheme="minorHAnsi" w:hAnsiTheme="minorHAnsi" w:cstheme="minorHAnsi"/>
          <w:noProof/>
          <w:sz w:val="22"/>
          <w:szCs w:val="22"/>
        </w:rPr>
        <w:t xml:space="preserve">temelju članka </w:t>
      </w:r>
      <w:r w:rsidR="00137CD6" w:rsidRPr="00793ADA">
        <w:rPr>
          <w:rFonts w:asciiTheme="minorHAnsi" w:hAnsiTheme="minorHAnsi" w:cstheme="minorHAnsi"/>
          <w:noProof/>
          <w:sz w:val="22"/>
          <w:szCs w:val="22"/>
        </w:rPr>
        <w:t>5</w:t>
      </w:r>
      <w:r w:rsidR="00F661A2" w:rsidRPr="00793ADA">
        <w:rPr>
          <w:rFonts w:asciiTheme="minorHAnsi" w:hAnsiTheme="minorHAnsi" w:cstheme="minorHAnsi"/>
          <w:noProof/>
          <w:sz w:val="22"/>
          <w:szCs w:val="22"/>
        </w:rPr>
        <w:t>3</w:t>
      </w:r>
      <w:r w:rsidR="006F2A11" w:rsidRPr="00793ADA">
        <w:rPr>
          <w:rFonts w:asciiTheme="minorHAnsi" w:hAnsiTheme="minorHAnsi" w:cstheme="minorHAnsi"/>
          <w:noProof/>
          <w:sz w:val="22"/>
          <w:szCs w:val="22"/>
        </w:rPr>
        <w:t>.</w:t>
      </w:r>
      <w:r w:rsidRPr="00793ADA">
        <w:rPr>
          <w:rFonts w:asciiTheme="minorHAnsi" w:hAnsiTheme="minorHAnsi" w:cstheme="minorHAnsi"/>
          <w:noProof/>
          <w:sz w:val="22"/>
          <w:szCs w:val="22"/>
        </w:rPr>
        <w:t xml:space="preserve"> Statuta Grada Garešnice (</w:t>
      </w:r>
      <w:r w:rsidR="00712B9E" w:rsidRPr="00793ADA">
        <w:rPr>
          <w:rFonts w:asciiTheme="minorHAnsi" w:hAnsiTheme="minorHAnsi" w:cstheme="minorHAnsi"/>
          <w:noProof/>
          <w:sz w:val="22"/>
          <w:szCs w:val="22"/>
        </w:rPr>
        <w:t>„</w:t>
      </w:r>
      <w:r w:rsidRPr="00793ADA">
        <w:rPr>
          <w:rFonts w:asciiTheme="minorHAnsi" w:hAnsiTheme="minorHAnsi" w:cstheme="minorHAnsi"/>
          <w:noProof/>
          <w:sz w:val="22"/>
          <w:szCs w:val="22"/>
        </w:rPr>
        <w:t>Službeni glasnik Grada Garešnice</w:t>
      </w:r>
      <w:r w:rsidR="00712B9E" w:rsidRPr="00793ADA">
        <w:rPr>
          <w:rFonts w:asciiTheme="minorHAnsi" w:hAnsiTheme="minorHAnsi" w:cstheme="minorHAnsi"/>
          <w:noProof/>
          <w:sz w:val="22"/>
          <w:szCs w:val="22"/>
        </w:rPr>
        <w:t>“</w:t>
      </w:r>
      <w:r w:rsidRPr="00793ADA">
        <w:rPr>
          <w:rFonts w:asciiTheme="minorHAnsi" w:hAnsiTheme="minorHAnsi" w:cstheme="minorHAnsi"/>
          <w:noProof/>
          <w:sz w:val="22"/>
          <w:szCs w:val="22"/>
        </w:rPr>
        <w:t xml:space="preserve"> broj </w:t>
      </w:r>
      <w:r w:rsidR="00F661A2" w:rsidRPr="00793ADA">
        <w:rPr>
          <w:rFonts w:asciiTheme="minorHAnsi" w:hAnsiTheme="minorHAnsi" w:cstheme="minorHAnsi"/>
          <w:noProof/>
          <w:sz w:val="22"/>
          <w:szCs w:val="22"/>
        </w:rPr>
        <w:t>2/21</w:t>
      </w:r>
      <w:r w:rsidR="00681D5F" w:rsidRPr="00793ADA">
        <w:rPr>
          <w:rFonts w:asciiTheme="minorHAnsi" w:hAnsiTheme="minorHAnsi" w:cstheme="minorHAnsi"/>
          <w:noProof/>
          <w:sz w:val="22"/>
          <w:szCs w:val="22"/>
        </w:rPr>
        <w:t>) i</w:t>
      </w:r>
      <w:r w:rsidR="00137CD6" w:rsidRPr="00793ADA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="006A7592" w:rsidRPr="00793ADA">
        <w:rPr>
          <w:rFonts w:asciiTheme="minorHAnsi" w:hAnsiTheme="minorHAnsi" w:cstheme="minorHAnsi"/>
          <w:noProof/>
          <w:sz w:val="22"/>
          <w:szCs w:val="22"/>
        </w:rPr>
        <w:t>Programa mjera</w:t>
      </w:r>
      <w:r w:rsidR="003C715A" w:rsidRPr="00793ADA">
        <w:rPr>
          <w:rFonts w:asciiTheme="minorHAnsi" w:hAnsiTheme="minorHAnsi" w:cstheme="minorHAnsi"/>
          <w:noProof/>
          <w:sz w:val="22"/>
          <w:szCs w:val="22"/>
        </w:rPr>
        <w:t xml:space="preserve"> za poticanje rješavanja stambenog pitanja mladih obitelji na području Grada Garešnice</w:t>
      </w:r>
      <w:r w:rsidR="006A7592" w:rsidRPr="00793ADA">
        <w:rPr>
          <w:rFonts w:asciiTheme="minorHAnsi" w:hAnsiTheme="minorHAnsi" w:cstheme="minorHAnsi"/>
          <w:noProof/>
          <w:sz w:val="22"/>
          <w:szCs w:val="22"/>
        </w:rPr>
        <w:t xml:space="preserve"> 2022. – 2024. godine</w:t>
      </w:r>
      <w:r w:rsidR="00137CD6" w:rsidRPr="00793ADA">
        <w:rPr>
          <w:rFonts w:asciiTheme="minorHAnsi" w:hAnsiTheme="minorHAnsi" w:cstheme="minorHAnsi"/>
          <w:noProof/>
          <w:sz w:val="22"/>
          <w:szCs w:val="22"/>
        </w:rPr>
        <w:t xml:space="preserve"> („Službeni glasnik Grada Garešnice“ </w:t>
      </w:r>
      <w:r w:rsidR="00EB6FCC" w:rsidRPr="00793ADA">
        <w:rPr>
          <w:rFonts w:asciiTheme="minorHAnsi" w:hAnsiTheme="minorHAnsi" w:cstheme="minorHAnsi"/>
          <w:noProof/>
          <w:sz w:val="22"/>
          <w:szCs w:val="22"/>
        </w:rPr>
        <w:t xml:space="preserve">broj: </w:t>
      </w:r>
      <w:r w:rsidR="006A7592" w:rsidRPr="00793ADA">
        <w:rPr>
          <w:rFonts w:asciiTheme="minorHAnsi" w:hAnsiTheme="minorHAnsi" w:cstheme="minorHAnsi"/>
          <w:noProof/>
          <w:sz w:val="22"/>
          <w:szCs w:val="22"/>
        </w:rPr>
        <w:t>10/21 i 3/23</w:t>
      </w:r>
      <w:r w:rsidR="00FD6C3B" w:rsidRPr="00793ADA">
        <w:rPr>
          <w:rFonts w:asciiTheme="minorHAnsi" w:hAnsiTheme="minorHAnsi" w:cstheme="minorHAnsi"/>
          <w:noProof/>
          <w:sz w:val="22"/>
          <w:szCs w:val="22"/>
        </w:rPr>
        <w:t>)</w:t>
      </w:r>
      <w:r w:rsidRPr="00793ADA">
        <w:rPr>
          <w:rFonts w:asciiTheme="minorHAnsi" w:hAnsiTheme="minorHAnsi" w:cstheme="minorHAnsi"/>
          <w:noProof/>
          <w:sz w:val="22"/>
          <w:szCs w:val="22"/>
        </w:rPr>
        <w:t>, gradonačelnik Grada Garešnice dono</w:t>
      </w:r>
      <w:r w:rsidR="0067724E" w:rsidRPr="00793ADA">
        <w:rPr>
          <w:rFonts w:asciiTheme="minorHAnsi" w:hAnsiTheme="minorHAnsi" w:cstheme="minorHAnsi"/>
          <w:noProof/>
          <w:sz w:val="22"/>
          <w:szCs w:val="22"/>
        </w:rPr>
        <w:t>si</w:t>
      </w:r>
      <w:r w:rsidRPr="00793ADA">
        <w:rPr>
          <w:rFonts w:asciiTheme="minorHAnsi" w:hAnsiTheme="minorHAnsi" w:cstheme="minorHAnsi"/>
          <w:noProof/>
          <w:sz w:val="22"/>
          <w:szCs w:val="22"/>
        </w:rPr>
        <w:t xml:space="preserve"> </w:t>
      </w:r>
    </w:p>
    <w:p w14:paraId="772F0720" w14:textId="77777777" w:rsidR="00E842F1" w:rsidRPr="00793ADA" w:rsidRDefault="00E842F1" w:rsidP="00EB6FCC">
      <w:pPr>
        <w:widowControl w:val="0"/>
        <w:autoSpaceDE w:val="0"/>
        <w:autoSpaceDN w:val="0"/>
        <w:adjustRightInd w:val="0"/>
        <w:ind w:left="-284" w:right="284" w:hanging="142"/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14:paraId="623158C6" w14:textId="77777777" w:rsidR="003C715A" w:rsidRPr="00793ADA" w:rsidRDefault="00EB6FCC" w:rsidP="00041B65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 w:rsidRPr="00793ADA">
        <w:rPr>
          <w:rFonts w:asciiTheme="minorHAnsi" w:hAnsiTheme="minorHAnsi" w:cstheme="minorHAnsi"/>
          <w:b/>
          <w:noProof/>
          <w:sz w:val="22"/>
          <w:szCs w:val="22"/>
        </w:rPr>
        <w:t>ODLUKU</w:t>
      </w:r>
    </w:p>
    <w:p w14:paraId="1A279167" w14:textId="77777777" w:rsidR="003C715A" w:rsidRPr="00793ADA" w:rsidRDefault="003C715A" w:rsidP="003C715A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 w:rsidRPr="00793ADA">
        <w:rPr>
          <w:rFonts w:asciiTheme="minorHAnsi" w:hAnsiTheme="minorHAnsi" w:cstheme="minorHAnsi"/>
          <w:b/>
          <w:noProof/>
          <w:sz w:val="22"/>
          <w:szCs w:val="22"/>
        </w:rPr>
        <w:t xml:space="preserve">o osnivanju i </w:t>
      </w:r>
      <w:r w:rsidR="0067724E" w:rsidRPr="00793ADA">
        <w:rPr>
          <w:rFonts w:asciiTheme="minorHAnsi" w:hAnsiTheme="minorHAnsi" w:cstheme="minorHAnsi"/>
          <w:b/>
          <w:noProof/>
          <w:sz w:val="22"/>
          <w:szCs w:val="22"/>
        </w:rPr>
        <w:t xml:space="preserve"> </w:t>
      </w:r>
      <w:r w:rsidRPr="00793ADA">
        <w:rPr>
          <w:rFonts w:asciiTheme="minorHAnsi" w:hAnsiTheme="minorHAnsi" w:cstheme="minorHAnsi"/>
          <w:b/>
          <w:noProof/>
          <w:sz w:val="22"/>
          <w:szCs w:val="22"/>
        </w:rPr>
        <w:t xml:space="preserve">imenovanju Povjerenstva za provedbu </w:t>
      </w:r>
      <w:r w:rsidR="00EB6FCC" w:rsidRPr="00793ADA">
        <w:rPr>
          <w:rFonts w:asciiTheme="minorHAnsi" w:hAnsiTheme="minorHAnsi" w:cstheme="minorHAnsi"/>
          <w:b/>
          <w:noProof/>
          <w:sz w:val="22"/>
          <w:szCs w:val="22"/>
        </w:rPr>
        <w:t>J</w:t>
      </w:r>
      <w:r w:rsidRPr="00793ADA">
        <w:rPr>
          <w:rFonts w:asciiTheme="minorHAnsi" w:hAnsiTheme="minorHAnsi" w:cstheme="minorHAnsi"/>
          <w:b/>
          <w:noProof/>
          <w:sz w:val="22"/>
          <w:szCs w:val="22"/>
        </w:rPr>
        <w:t>avnog poziva</w:t>
      </w:r>
    </w:p>
    <w:p w14:paraId="7B01DE5A" w14:textId="77777777" w:rsidR="003C715A" w:rsidRPr="00793ADA" w:rsidRDefault="003C715A" w:rsidP="003C715A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 w:rsidRPr="00793ADA">
        <w:rPr>
          <w:rFonts w:asciiTheme="minorHAnsi" w:hAnsiTheme="minorHAnsi" w:cstheme="minorHAnsi"/>
          <w:b/>
          <w:noProof/>
          <w:sz w:val="22"/>
          <w:szCs w:val="22"/>
        </w:rPr>
        <w:t>za poticanje rješavanja stambenog pitanja mladih obitelji na području Grada Garešnice</w:t>
      </w:r>
    </w:p>
    <w:p w14:paraId="11BC1CE8" w14:textId="77777777" w:rsidR="00E842F1" w:rsidRPr="00793ADA" w:rsidRDefault="00E842F1" w:rsidP="003C715A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</w:p>
    <w:p w14:paraId="78ADADA5" w14:textId="77777777" w:rsidR="00041B65" w:rsidRPr="00793ADA" w:rsidRDefault="00041B65" w:rsidP="00EB6FCC">
      <w:pPr>
        <w:widowControl w:val="0"/>
        <w:autoSpaceDE w:val="0"/>
        <w:autoSpaceDN w:val="0"/>
        <w:adjustRightInd w:val="0"/>
        <w:ind w:left="-426" w:right="284"/>
        <w:jc w:val="center"/>
        <w:rPr>
          <w:rFonts w:asciiTheme="minorHAnsi" w:hAnsiTheme="minorHAnsi" w:cstheme="minorHAnsi"/>
          <w:noProof/>
          <w:sz w:val="22"/>
          <w:szCs w:val="22"/>
        </w:rPr>
      </w:pPr>
    </w:p>
    <w:p w14:paraId="39EB8A14" w14:textId="77777777" w:rsidR="00E8294B" w:rsidRPr="00793ADA" w:rsidRDefault="00041B65" w:rsidP="00EB6FCC">
      <w:pPr>
        <w:widowControl w:val="0"/>
        <w:autoSpaceDE w:val="0"/>
        <w:autoSpaceDN w:val="0"/>
        <w:adjustRightInd w:val="0"/>
        <w:ind w:left="-426" w:right="284"/>
        <w:jc w:val="center"/>
        <w:rPr>
          <w:rFonts w:asciiTheme="minorHAnsi" w:hAnsiTheme="minorHAnsi" w:cstheme="minorHAnsi"/>
          <w:b/>
          <w:bCs/>
          <w:noProof/>
          <w:sz w:val="22"/>
          <w:szCs w:val="22"/>
        </w:rPr>
      </w:pPr>
      <w:r w:rsidRPr="00793ADA">
        <w:rPr>
          <w:rFonts w:asciiTheme="minorHAnsi" w:hAnsiTheme="minorHAnsi" w:cstheme="minorHAnsi"/>
          <w:b/>
          <w:bCs/>
          <w:noProof/>
          <w:sz w:val="22"/>
          <w:szCs w:val="22"/>
        </w:rPr>
        <w:t>I</w:t>
      </w:r>
      <w:r w:rsidR="00E8294B" w:rsidRPr="00793ADA">
        <w:rPr>
          <w:rFonts w:asciiTheme="minorHAnsi" w:hAnsiTheme="minorHAnsi" w:cstheme="minorHAnsi"/>
          <w:b/>
          <w:bCs/>
          <w:noProof/>
          <w:sz w:val="22"/>
          <w:szCs w:val="22"/>
        </w:rPr>
        <w:t>.</w:t>
      </w:r>
    </w:p>
    <w:p w14:paraId="1C1CF3EA" w14:textId="77777777" w:rsidR="00331F94" w:rsidRPr="00793ADA" w:rsidRDefault="00D75195" w:rsidP="00EB6FCC">
      <w:pPr>
        <w:widowControl w:val="0"/>
        <w:autoSpaceDE w:val="0"/>
        <w:autoSpaceDN w:val="0"/>
        <w:adjustRightInd w:val="0"/>
        <w:ind w:left="-426" w:right="284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793ADA">
        <w:rPr>
          <w:rFonts w:asciiTheme="minorHAnsi" w:hAnsiTheme="minorHAnsi" w:cstheme="minorHAnsi"/>
          <w:noProof/>
          <w:sz w:val="22"/>
          <w:szCs w:val="22"/>
        </w:rPr>
        <w:t xml:space="preserve">Osniva se Povjerenstvo za provedbu </w:t>
      </w:r>
      <w:r w:rsidR="00EB6FCC" w:rsidRPr="00793ADA">
        <w:rPr>
          <w:rFonts w:asciiTheme="minorHAnsi" w:hAnsiTheme="minorHAnsi" w:cstheme="minorHAnsi"/>
          <w:noProof/>
          <w:sz w:val="22"/>
          <w:szCs w:val="22"/>
        </w:rPr>
        <w:t>J</w:t>
      </w:r>
      <w:r w:rsidRPr="00793ADA">
        <w:rPr>
          <w:rFonts w:asciiTheme="minorHAnsi" w:hAnsiTheme="minorHAnsi" w:cstheme="minorHAnsi"/>
          <w:noProof/>
          <w:sz w:val="22"/>
          <w:szCs w:val="22"/>
        </w:rPr>
        <w:t>avnog poziva za poticanje rješavanja stambenog pitanja mladih obitelji na području Grada Garešnice.</w:t>
      </w:r>
    </w:p>
    <w:p w14:paraId="1DC618E6" w14:textId="45826DAB" w:rsidR="00D75195" w:rsidRPr="00793ADA" w:rsidRDefault="00D75195" w:rsidP="00EB6FCC">
      <w:pPr>
        <w:widowControl w:val="0"/>
        <w:autoSpaceDE w:val="0"/>
        <w:autoSpaceDN w:val="0"/>
        <w:adjustRightInd w:val="0"/>
        <w:ind w:left="-426" w:right="284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793ADA">
        <w:rPr>
          <w:rFonts w:asciiTheme="minorHAnsi" w:hAnsiTheme="minorHAnsi" w:cstheme="minorHAnsi"/>
          <w:noProof/>
          <w:sz w:val="22"/>
          <w:szCs w:val="22"/>
        </w:rPr>
        <w:t>Povjerenstvo se sastoji od 3 člana</w:t>
      </w:r>
      <w:r w:rsidR="00EB6FCC" w:rsidRPr="00793ADA">
        <w:rPr>
          <w:rFonts w:asciiTheme="minorHAnsi" w:hAnsiTheme="minorHAnsi" w:cstheme="minorHAnsi"/>
          <w:noProof/>
          <w:sz w:val="22"/>
          <w:szCs w:val="22"/>
        </w:rPr>
        <w:t>,</w:t>
      </w:r>
      <w:r w:rsidR="00E33EFB" w:rsidRPr="00793ADA">
        <w:rPr>
          <w:rFonts w:asciiTheme="minorHAnsi" w:hAnsiTheme="minorHAnsi" w:cstheme="minorHAnsi"/>
          <w:noProof/>
          <w:sz w:val="22"/>
          <w:szCs w:val="22"/>
        </w:rPr>
        <w:t xml:space="preserve"> a imenuje se </w:t>
      </w:r>
      <w:r w:rsidR="00EB6FCC" w:rsidRPr="00793ADA">
        <w:rPr>
          <w:rFonts w:asciiTheme="minorHAnsi" w:hAnsiTheme="minorHAnsi" w:cstheme="minorHAnsi"/>
          <w:noProof/>
          <w:sz w:val="22"/>
          <w:szCs w:val="22"/>
        </w:rPr>
        <w:t>za 202</w:t>
      </w:r>
      <w:r w:rsidR="006A7592" w:rsidRPr="00793ADA">
        <w:rPr>
          <w:rFonts w:asciiTheme="minorHAnsi" w:hAnsiTheme="minorHAnsi" w:cstheme="minorHAnsi"/>
          <w:noProof/>
          <w:sz w:val="22"/>
          <w:szCs w:val="22"/>
        </w:rPr>
        <w:t>3</w:t>
      </w:r>
      <w:r w:rsidR="00E33EFB" w:rsidRPr="00793ADA">
        <w:rPr>
          <w:rFonts w:asciiTheme="minorHAnsi" w:hAnsiTheme="minorHAnsi" w:cstheme="minorHAnsi"/>
          <w:noProof/>
          <w:sz w:val="22"/>
          <w:szCs w:val="22"/>
        </w:rPr>
        <w:t>.</w:t>
      </w:r>
      <w:r w:rsidR="00EB6FCC" w:rsidRPr="00793ADA">
        <w:rPr>
          <w:rFonts w:asciiTheme="minorHAnsi" w:hAnsiTheme="minorHAnsi" w:cstheme="minorHAnsi"/>
          <w:noProof/>
          <w:sz w:val="22"/>
          <w:szCs w:val="22"/>
        </w:rPr>
        <w:t>godinu</w:t>
      </w:r>
      <w:r w:rsidR="00DD7746" w:rsidRPr="00793ADA">
        <w:rPr>
          <w:rFonts w:asciiTheme="minorHAnsi" w:hAnsiTheme="minorHAnsi" w:cstheme="minorHAnsi"/>
          <w:noProof/>
          <w:sz w:val="22"/>
          <w:szCs w:val="22"/>
        </w:rPr>
        <w:t>.</w:t>
      </w:r>
    </w:p>
    <w:p w14:paraId="53B5EE92" w14:textId="77777777" w:rsidR="00E33EFB" w:rsidRPr="00793ADA" w:rsidRDefault="00E33EFB" w:rsidP="00EB6FCC">
      <w:pPr>
        <w:widowControl w:val="0"/>
        <w:autoSpaceDE w:val="0"/>
        <w:autoSpaceDN w:val="0"/>
        <w:adjustRightInd w:val="0"/>
        <w:ind w:left="-426" w:right="284"/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14:paraId="058E27AA" w14:textId="77777777" w:rsidR="00041B65" w:rsidRPr="00793ADA" w:rsidRDefault="0067724E" w:rsidP="00EB6FCC">
      <w:pPr>
        <w:widowControl w:val="0"/>
        <w:autoSpaceDE w:val="0"/>
        <w:autoSpaceDN w:val="0"/>
        <w:adjustRightInd w:val="0"/>
        <w:ind w:left="-426" w:right="284"/>
        <w:jc w:val="center"/>
        <w:rPr>
          <w:rFonts w:asciiTheme="minorHAnsi" w:hAnsiTheme="minorHAnsi" w:cstheme="minorHAnsi"/>
          <w:b/>
          <w:bCs/>
          <w:noProof/>
          <w:sz w:val="22"/>
          <w:szCs w:val="22"/>
        </w:rPr>
      </w:pPr>
      <w:r w:rsidRPr="00793ADA">
        <w:rPr>
          <w:rFonts w:asciiTheme="minorHAnsi" w:hAnsiTheme="minorHAnsi" w:cstheme="minorHAnsi"/>
          <w:b/>
          <w:bCs/>
          <w:noProof/>
          <w:sz w:val="22"/>
          <w:szCs w:val="22"/>
        </w:rPr>
        <w:t>II.</w:t>
      </w:r>
    </w:p>
    <w:p w14:paraId="39946951" w14:textId="77777777" w:rsidR="00041B65" w:rsidRPr="00793ADA" w:rsidRDefault="00E33EFB" w:rsidP="00EB6FCC">
      <w:pPr>
        <w:widowControl w:val="0"/>
        <w:autoSpaceDE w:val="0"/>
        <w:autoSpaceDN w:val="0"/>
        <w:adjustRightInd w:val="0"/>
        <w:ind w:left="-426" w:right="284"/>
        <w:rPr>
          <w:rFonts w:asciiTheme="minorHAnsi" w:hAnsiTheme="minorHAnsi" w:cstheme="minorHAnsi"/>
          <w:noProof/>
          <w:sz w:val="22"/>
          <w:szCs w:val="22"/>
        </w:rPr>
      </w:pPr>
      <w:r w:rsidRPr="00793ADA">
        <w:rPr>
          <w:rFonts w:asciiTheme="minorHAnsi" w:hAnsiTheme="minorHAnsi" w:cstheme="minorHAnsi"/>
          <w:noProof/>
          <w:sz w:val="22"/>
          <w:szCs w:val="22"/>
        </w:rPr>
        <w:t>U Povjerenstvo se imenuju:</w:t>
      </w:r>
    </w:p>
    <w:p w14:paraId="0D9929FC" w14:textId="650CE276" w:rsidR="00E33EFB" w:rsidRPr="00793ADA" w:rsidRDefault="006A7592" w:rsidP="00EB6FCC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-426" w:right="284" w:firstLine="0"/>
        <w:rPr>
          <w:rFonts w:asciiTheme="minorHAnsi" w:hAnsiTheme="minorHAnsi" w:cstheme="minorHAnsi"/>
          <w:noProof/>
          <w:sz w:val="22"/>
          <w:szCs w:val="22"/>
        </w:rPr>
      </w:pPr>
      <w:r w:rsidRPr="00793ADA">
        <w:rPr>
          <w:rFonts w:asciiTheme="minorHAnsi" w:hAnsiTheme="minorHAnsi" w:cstheme="minorHAnsi"/>
          <w:noProof/>
          <w:sz w:val="22"/>
          <w:szCs w:val="22"/>
        </w:rPr>
        <w:t>Ines Burić</w:t>
      </w:r>
      <w:r w:rsidR="00E33EFB" w:rsidRPr="00793ADA">
        <w:rPr>
          <w:rFonts w:asciiTheme="minorHAnsi" w:hAnsiTheme="minorHAnsi" w:cstheme="minorHAnsi"/>
          <w:noProof/>
          <w:sz w:val="22"/>
          <w:szCs w:val="22"/>
        </w:rPr>
        <w:t>, predsjedni</w:t>
      </w:r>
      <w:r w:rsidRPr="00793ADA">
        <w:rPr>
          <w:rFonts w:asciiTheme="minorHAnsi" w:hAnsiTheme="minorHAnsi" w:cstheme="minorHAnsi"/>
          <w:noProof/>
          <w:sz w:val="22"/>
          <w:szCs w:val="22"/>
        </w:rPr>
        <w:t>ca</w:t>
      </w:r>
    </w:p>
    <w:p w14:paraId="47EC6F0E" w14:textId="358EE53E" w:rsidR="00E33EFB" w:rsidRPr="00793ADA" w:rsidRDefault="006A7592" w:rsidP="00EB6FCC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-426" w:right="284" w:firstLine="0"/>
        <w:rPr>
          <w:rFonts w:asciiTheme="minorHAnsi" w:hAnsiTheme="minorHAnsi" w:cstheme="minorHAnsi"/>
          <w:noProof/>
          <w:sz w:val="22"/>
          <w:szCs w:val="22"/>
        </w:rPr>
      </w:pPr>
      <w:r w:rsidRPr="00793ADA">
        <w:rPr>
          <w:rFonts w:asciiTheme="minorHAnsi" w:hAnsiTheme="minorHAnsi" w:cstheme="minorHAnsi"/>
          <w:noProof/>
          <w:sz w:val="22"/>
          <w:szCs w:val="22"/>
        </w:rPr>
        <w:t>Ivana Burić</w:t>
      </w:r>
      <w:r w:rsidR="00E33EFB" w:rsidRPr="00793ADA">
        <w:rPr>
          <w:rFonts w:asciiTheme="minorHAnsi" w:hAnsiTheme="minorHAnsi" w:cstheme="minorHAnsi"/>
          <w:noProof/>
          <w:sz w:val="22"/>
          <w:szCs w:val="22"/>
        </w:rPr>
        <w:t xml:space="preserve">, </w:t>
      </w:r>
      <w:r w:rsidR="00EB6FCC" w:rsidRPr="00793ADA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="00E33EFB" w:rsidRPr="00793ADA">
        <w:rPr>
          <w:rFonts w:asciiTheme="minorHAnsi" w:hAnsiTheme="minorHAnsi" w:cstheme="minorHAnsi"/>
          <w:noProof/>
          <w:sz w:val="22"/>
          <w:szCs w:val="22"/>
        </w:rPr>
        <w:t>član</w:t>
      </w:r>
    </w:p>
    <w:p w14:paraId="546D4300" w14:textId="1815880A" w:rsidR="00E33EFB" w:rsidRPr="00793ADA" w:rsidRDefault="006A7592" w:rsidP="00EB6FCC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-426" w:right="284" w:firstLine="0"/>
        <w:rPr>
          <w:rFonts w:asciiTheme="minorHAnsi" w:hAnsiTheme="minorHAnsi" w:cstheme="minorHAnsi"/>
          <w:noProof/>
          <w:sz w:val="22"/>
          <w:szCs w:val="22"/>
        </w:rPr>
      </w:pPr>
      <w:r w:rsidRPr="00793ADA">
        <w:rPr>
          <w:rFonts w:asciiTheme="minorHAnsi" w:hAnsiTheme="minorHAnsi" w:cstheme="minorHAnsi"/>
          <w:noProof/>
          <w:sz w:val="22"/>
          <w:szCs w:val="22"/>
        </w:rPr>
        <w:t>Irena Musić</w:t>
      </w:r>
      <w:r w:rsidR="00E33EFB" w:rsidRPr="00793ADA">
        <w:rPr>
          <w:rFonts w:asciiTheme="minorHAnsi" w:hAnsiTheme="minorHAnsi" w:cstheme="minorHAnsi"/>
          <w:noProof/>
          <w:sz w:val="22"/>
          <w:szCs w:val="22"/>
        </w:rPr>
        <w:t>, član</w:t>
      </w:r>
    </w:p>
    <w:p w14:paraId="7EB04BCF" w14:textId="77777777" w:rsidR="00E33EFB" w:rsidRPr="00793ADA" w:rsidRDefault="00E33EFB" w:rsidP="00EB6FCC">
      <w:pPr>
        <w:widowControl w:val="0"/>
        <w:autoSpaceDE w:val="0"/>
        <w:autoSpaceDN w:val="0"/>
        <w:adjustRightInd w:val="0"/>
        <w:ind w:left="-426" w:right="284"/>
        <w:rPr>
          <w:rFonts w:asciiTheme="minorHAnsi" w:hAnsiTheme="minorHAnsi" w:cstheme="minorHAnsi"/>
          <w:noProof/>
          <w:sz w:val="22"/>
          <w:szCs w:val="22"/>
        </w:rPr>
      </w:pPr>
    </w:p>
    <w:p w14:paraId="4C594B38" w14:textId="77777777" w:rsidR="00E33EFB" w:rsidRPr="00793ADA" w:rsidRDefault="00E33EFB" w:rsidP="00EB6FCC">
      <w:pPr>
        <w:widowControl w:val="0"/>
        <w:autoSpaceDE w:val="0"/>
        <w:autoSpaceDN w:val="0"/>
        <w:adjustRightInd w:val="0"/>
        <w:ind w:left="-426" w:right="284"/>
        <w:jc w:val="center"/>
        <w:rPr>
          <w:rFonts w:asciiTheme="minorHAnsi" w:hAnsiTheme="minorHAnsi" w:cstheme="minorHAnsi"/>
          <w:b/>
          <w:bCs/>
          <w:noProof/>
          <w:sz w:val="22"/>
          <w:szCs w:val="22"/>
        </w:rPr>
      </w:pPr>
      <w:r w:rsidRPr="00793ADA">
        <w:rPr>
          <w:rFonts w:asciiTheme="minorHAnsi" w:hAnsiTheme="minorHAnsi" w:cstheme="minorHAnsi"/>
          <w:b/>
          <w:bCs/>
          <w:noProof/>
          <w:sz w:val="22"/>
          <w:szCs w:val="22"/>
        </w:rPr>
        <w:t>III.</w:t>
      </w:r>
    </w:p>
    <w:p w14:paraId="18A78979" w14:textId="77777777" w:rsidR="00E33EFB" w:rsidRPr="00793ADA" w:rsidRDefault="00E33EFB" w:rsidP="00EB6FCC">
      <w:pPr>
        <w:widowControl w:val="0"/>
        <w:autoSpaceDE w:val="0"/>
        <w:autoSpaceDN w:val="0"/>
        <w:adjustRightInd w:val="0"/>
        <w:ind w:left="-426" w:right="284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793ADA">
        <w:rPr>
          <w:rFonts w:asciiTheme="minorHAnsi" w:hAnsiTheme="minorHAnsi" w:cstheme="minorHAnsi"/>
          <w:noProof/>
          <w:sz w:val="22"/>
          <w:szCs w:val="22"/>
        </w:rPr>
        <w:t>Povjernstvo obavlja slijedeće poslove:</w:t>
      </w:r>
    </w:p>
    <w:p w14:paraId="6E51B089" w14:textId="77777777" w:rsidR="00E33EFB" w:rsidRPr="00793ADA" w:rsidRDefault="00E33EFB" w:rsidP="00EB6FCC">
      <w:pPr>
        <w:widowControl w:val="0"/>
        <w:autoSpaceDE w:val="0"/>
        <w:autoSpaceDN w:val="0"/>
        <w:adjustRightInd w:val="0"/>
        <w:ind w:left="-426" w:right="284"/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14:paraId="4EEE5FD8" w14:textId="77777777" w:rsidR="00E33EFB" w:rsidRPr="00793ADA" w:rsidRDefault="00E33EFB" w:rsidP="00EB6FCC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-426" w:right="284" w:firstLine="0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793ADA">
        <w:rPr>
          <w:rFonts w:asciiTheme="minorHAnsi" w:hAnsiTheme="minorHAnsi" w:cstheme="minorHAnsi"/>
          <w:noProof/>
          <w:sz w:val="22"/>
          <w:szCs w:val="22"/>
        </w:rPr>
        <w:t>provodi postupak javnog poziva</w:t>
      </w:r>
    </w:p>
    <w:p w14:paraId="29DFC6D9" w14:textId="77777777" w:rsidR="00E33EFB" w:rsidRPr="00793ADA" w:rsidRDefault="00E33EFB" w:rsidP="00EB6FCC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-426" w:right="284" w:firstLine="0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793ADA">
        <w:rPr>
          <w:rFonts w:asciiTheme="minorHAnsi" w:hAnsiTheme="minorHAnsi" w:cstheme="minorHAnsi"/>
          <w:noProof/>
          <w:sz w:val="22"/>
          <w:szCs w:val="22"/>
        </w:rPr>
        <w:t>ocjenjuje pristigle prijave i programe</w:t>
      </w:r>
    </w:p>
    <w:p w14:paraId="08DC4375" w14:textId="77777777" w:rsidR="00DD7746" w:rsidRPr="00793ADA" w:rsidRDefault="00E33EFB" w:rsidP="00EB6FCC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-426" w:right="284" w:firstLine="0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793ADA">
        <w:rPr>
          <w:rFonts w:asciiTheme="minorHAnsi" w:hAnsiTheme="minorHAnsi" w:cstheme="minorHAnsi"/>
          <w:noProof/>
          <w:sz w:val="22"/>
          <w:szCs w:val="22"/>
        </w:rPr>
        <w:t>sastavlja rang listu</w:t>
      </w:r>
      <w:r w:rsidR="00BB1DCF" w:rsidRPr="00793ADA">
        <w:rPr>
          <w:rFonts w:asciiTheme="minorHAnsi" w:hAnsiTheme="minorHAnsi" w:cstheme="minorHAnsi"/>
          <w:noProof/>
          <w:sz w:val="22"/>
          <w:szCs w:val="22"/>
        </w:rPr>
        <w:t xml:space="preserve"> za dodjelu sredstava</w:t>
      </w:r>
    </w:p>
    <w:p w14:paraId="0514A411" w14:textId="77777777" w:rsidR="00DD7746" w:rsidRPr="00793ADA" w:rsidRDefault="00DD7746" w:rsidP="00EB6FCC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-426" w:right="284" w:firstLine="0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793ADA">
        <w:rPr>
          <w:rFonts w:asciiTheme="minorHAnsi" w:hAnsiTheme="minorHAnsi" w:cstheme="minorHAnsi"/>
          <w:noProof/>
          <w:sz w:val="22"/>
          <w:szCs w:val="22"/>
        </w:rPr>
        <w:t>sastavlja zapisnik o ocjenjivanju i rangiranju pristiglih prijava</w:t>
      </w:r>
    </w:p>
    <w:p w14:paraId="03E6DB60" w14:textId="77777777" w:rsidR="00BB1DCF" w:rsidRPr="00793ADA" w:rsidRDefault="00EB6FCC" w:rsidP="00DD7746">
      <w:pPr>
        <w:widowControl w:val="0"/>
        <w:autoSpaceDE w:val="0"/>
        <w:autoSpaceDN w:val="0"/>
        <w:adjustRightInd w:val="0"/>
        <w:ind w:left="-426" w:right="284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793ADA">
        <w:rPr>
          <w:rFonts w:asciiTheme="minorHAnsi" w:hAnsiTheme="minorHAnsi" w:cstheme="minorHAnsi"/>
          <w:noProof/>
          <w:sz w:val="22"/>
          <w:szCs w:val="22"/>
        </w:rPr>
        <w:t xml:space="preserve"> </w:t>
      </w:r>
    </w:p>
    <w:p w14:paraId="4A7A9205" w14:textId="2290A34B" w:rsidR="00BB1DCF" w:rsidRPr="00793ADA" w:rsidRDefault="00BB1DCF" w:rsidP="00EB6FCC">
      <w:pPr>
        <w:widowControl w:val="0"/>
        <w:autoSpaceDE w:val="0"/>
        <w:autoSpaceDN w:val="0"/>
        <w:adjustRightInd w:val="0"/>
        <w:ind w:left="-426" w:right="284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793ADA">
        <w:rPr>
          <w:rFonts w:asciiTheme="minorHAnsi" w:hAnsiTheme="minorHAnsi" w:cstheme="minorHAnsi"/>
          <w:noProof/>
          <w:sz w:val="22"/>
          <w:szCs w:val="22"/>
        </w:rPr>
        <w:t xml:space="preserve">Povjerenstvo se u svom radu dužno pridržavati odnosno postupati sukladno odredbama </w:t>
      </w:r>
      <w:r w:rsidR="006A7592" w:rsidRPr="00793ADA">
        <w:rPr>
          <w:rFonts w:asciiTheme="minorHAnsi" w:hAnsiTheme="minorHAnsi" w:cstheme="minorHAnsi"/>
          <w:noProof/>
          <w:sz w:val="22"/>
          <w:szCs w:val="22"/>
        </w:rPr>
        <w:t>Programa mjera</w:t>
      </w:r>
      <w:r w:rsidRPr="00793ADA">
        <w:rPr>
          <w:rFonts w:asciiTheme="minorHAnsi" w:hAnsiTheme="minorHAnsi" w:cstheme="minorHAnsi"/>
          <w:noProof/>
          <w:sz w:val="22"/>
          <w:szCs w:val="22"/>
        </w:rPr>
        <w:t xml:space="preserve"> za poticanje rješavanja stambenog pitanja mladih obitelji na području Grada Garešnice</w:t>
      </w:r>
      <w:r w:rsidR="00793ADA" w:rsidRPr="00793ADA">
        <w:rPr>
          <w:rFonts w:asciiTheme="minorHAnsi" w:hAnsiTheme="minorHAnsi" w:cstheme="minorHAnsi"/>
          <w:noProof/>
          <w:sz w:val="22"/>
          <w:szCs w:val="22"/>
        </w:rPr>
        <w:t xml:space="preserve"> 2022. – 2024.</w:t>
      </w:r>
      <w:r w:rsidR="00DD7746" w:rsidRPr="00793ADA">
        <w:rPr>
          <w:rFonts w:asciiTheme="minorHAnsi" w:hAnsiTheme="minorHAnsi" w:cstheme="minorHAnsi"/>
          <w:noProof/>
          <w:sz w:val="22"/>
          <w:szCs w:val="22"/>
        </w:rPr>
        <w:t xml:space="preserve"> te Javnog poziva za poticanje rješavanja stambenog pitanja mladih obitelji na području Grada Garešnice</w:t>
      </w:r>
      <w:r w:rsidR="00793ADA" w:rsidRPr="00793ADA">
        <w:rPr>
          <w:rFonts w:asciiTheme="minorHAnsi" w:hAnsiTheme="minorHAnsi" w:cstheme="minorHAnsi"/>
          <w:noProof/>
          <w:sz w:val="22"/>
          <w:szCs w:val="22"/>
        </w:rPr>
        <w:t xml:space="preserve"> u 2023. godini.</w:t>
      </w:r>
    </w:p>
    <w:p w14:paraId="5B40A0BB" w14:textId="77777777" w:rsidR="00BB1DCF" w:rsidRPr="00793ADA" w:rsidRDefault="00BB1DCF" w:rsidP="00EB6FCC">
      <w:pPr>
        <w:widowControl w:val="0"/>
        <w:autoSpaceDE w:val="0"/>
        <w:autoSpaceDN w:val="0"/>
        <w:adjustRightInd w:val="0"/>
        <w:ind w:left="-426" w:right="284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793ADA">
        <w:rPr>
          <w:rFonts w:asciiTheme="minorHAnsi" w:hAnsiTheme="minorHAnsi" w:cstheme="minorHAnsi"/>
          <w:noProof/>
          <w:sz w:val="22"/>
          <w:szCs w:val="22"/>
        </w:rPr>
        <w:t>Povjerenstvo podnosi Gradonačelniku izvješće o provedenom javnom pozivu.</w:t>
      </w:r>
    </w:p>
    <w:p w14:paraId="59631ABF" w14:textId="77777777" w:rsidR="00BB1DCF" w:rsidRPr="00793ADA" w:rsidRDefault="00BB1DCF" w:rsidP="00EB6FCC">
      <w:pPr>
        <w:widowControl w:val="0"/>
        <w:autoSpaceDE w:val="0"/>
        <w:autoSpaceDN w:val="0"/>
        <w:adjustRightInd w:val="0"/>
        <w:ind w:left="-426" w:right="284"/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14:paraId="4A05F20B" w14:textId="77777777" w:rsidR="00041B65" w:rsidRPr="00793ADA" w:rsidRDefault="00AA506E" w:rsidP="00EB6FCC">
      <w:pPr>
        <w:widowControl w:val="0"/>
        <w:autoSpaceDE w:val="0"/>
        <w:autoSpaceDN w:val="0"/>
        <w:adjustRightInd w:val="0"/>
        <w:ind w:left="-426" w:right="284"/>
        <w:jc w:val="center"/>
        <w:rPr>
          <w:rFonts w:asciiTheme="minorHAnsi" w:hAnsiTheme="minorHAnsi" w:cstheme="minorHAnsi"/>
          <w:b/>
          <w:bCs/>
          <w:noProof/>
          <w:sz w:val="22"/>
          <w:szCs w:val="22"/>
        </w:rPr>
      </w:pPr>
      <w:r w:rsidRPr="00793ADA">
        <w:rPr>
          <w:rFonts w:asciiTheme="minorHAnsi" w:hAnsiTheme="minorHAnsi" w:cstheme="minorHAnsi"/>
          <w:b/>
          <w:bCs/>
          <w:noProof/>
          <w:sz w:val="22"/>
          <w:szCs w:val="22"/>
        </w:rPr>
        <w:t>I</w:t>
      </w:r>
      <w:r w:rsidR="00BB1DCF" w:rsidRPr="00793ADA">
        <w:rPr>
          <w:rFonts w:asciiTheme="minorHAnsi" w:hAnsiTheme="minorHAnsi" w:cstheme="minorHAnsi"/>
          <w:b/>
          <w:bCs/>
          <w:noProof/>
          <w:sz w:val="22"/>
          <w:szCs w:val="22"/>
        </w:rPr>
        <w:t>V</w:t>
      </w:r>
      <w:r w:rsidR="00E8294B" w:rsidRPr="00793ADA">
        <w:rPr>
          <w:rFonts w:asciiTheme="minorHAnsi" w:hAnsiTheme="minorHAnsi" w:cstheme="minorHAnsi"/>
          <w:b/>
          <w:bCs/>
          <w:noProof/>
          <w:sz w:val="22"/>
          <w:szCs w:val="22"/>
        </w:rPr>
        <w:t>.</w:t>
      </w:r>
    </w:p>
    <w:p w14:paraId="612375F9" w14:textId="77777777" w:rsidR="00041B65" w:rsidRPr="00793ADA" w:rsidRDefault="00E8294B" w:rsidP="00EB6FCC">
      <w:pPr>
        <w:widowControl w:val="0"/>
        <w:autoSpaceDE w:val="0"/>
        <w:autoSpaceDN w:val="0"/>
        <w:adjustRightInd w:val="0"/>
        <w:ind w:left="-426" w:right="284"/>
        <w:rPr>
          <w:rFonts w:asciiTheme="minorHAnsi" w:hAnsiTheme="minorHAnsi" w:cstheme="minorHAnsi"/>
          <w:noProof/>
          <w:sz w:val="22"/>
          <w:szCs w:val="22"/>
        </w:rPr>
      </w:pPr>
      <w:r w:rsidRPr="00793ADA">
        <w:rPr>
          <w:rFonts w:asciiTheme="minorHAnsi" w:hAnsiTheme="minorHAnsi" w:cstheme="minorHAnsi"/>
          <w:noProof/>
          <w:sz w:val="22"/>
          <w:szCs w:val="22"/>
        </w:rPr>
        <w:t>Ova</w:t>
      </w:r>
      <w:r w:rsidR="00041B65" w:rsidRPr="00793ADA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Pr="00793ADA">
        <w:rPr>
          <w:rFonts w:asciiTheme="minorHAnsi" w:hAnsiTheme="minorHAnsi" w:cstheme="minorHAnsi"/>
          <w:noProof/>
          <w:sz w:val="22"/>
          <w:szCs w:val="22"/>
        </w:rPr>
        <w:t xml:space="preserve">Odluka </w:t>
      </w:r>
      <w:r w:rsidR="00EB6FCC" w:rsidRPr="00793ADA">
        <w:rPr>
          <w:rFonts w:asciiTheme="minorHAnsi" w:hAnsiTheme="minorHAnsi" w:cstheme="minorHAnsi"/>
          <w:noProof/>
          <w:sz w:val="22"/>
          <w:szCs w:val="22"/>
        </w:rPr>
        <w:t>stupa na snagu danom donošenja i objaviti će se u Službenom glasniku Grada Garešnice.</w:t>
      </w:r>
    </w:p>
    <w:p w14:paraId="2871B377" w14:textId="77777777" w:rsidR="00E842F1" w:rsidRPr="00793ADA" w:rsidRDefault="00E842F1" w:rsidP="00DD7746">
      <w:pPr>
        <w:widowControl w:val="0"/>
        <w:autoSpaceDE w:val="0"/>
        <w:autoSpaceDN w:val="0"/>
        <w:adjustRightInd w:val="0"/>
        <w:ind w:right="284"/>
        <w:rPr>
          <w:rFonts w:asciiTheme="minorHAnsi" w:hAnsiTheme="minorHAnsi" w:cstheme="minorHAnsi"/>
          <w:noProof/>
          <w:sz w:val="22"/>
          <w:szCs w:val="22"/>
        </w:rPr>
      </w:pPr>
    </w:p>
    <w:p w14:paraId="2CFEA630" w14:textId="77777777" w:rsidR="00041B65" w:rsidRPr="00793ADA" w:rsidRDefault="00041B65" w:rsidP="00EB6FCC">
      <w:pPr>
        <w:widowControl w:val="0"/>
        <w:autoSpaceDE w:val="0"/>
        <w:autoSpaceDN w:val="0"/>
        <w:adjustRightInd w:val="0"/>
        <w:ind w:right="284"/>
        <w:rPr>
          <w:rFonts w:asciiTheme="minorHAnsi" w:hAnsiTheme="minorHAnsi" w:cstheme="minorHAnsi"/>
          <w:noProof/>
          <w:sz w:val="22"/>
          <w:szCs w:val="22"/>
        </w:rPr>
      </w:pPr>
    </w:p>
    <w:p w14:paraId="403A3DA1" w14:textId="77777777" w:rsidR="00041B65" w:rsidRPr="00793ADA" w:rsidRDefault="00041B65" w:rsidP="00041B65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noProof/>
          <w:sz w:val="22"/>
          <w:szCs w:val="22"/>
        </w:rPr>
      </w:pPr>
      <w:r w:rsidRPr="00793ADA">
        <w:rPr>
          <w:rFonts w:asciiTheme="minorHAnsi" w:hAnsiTheme="minorHAnsi" w:cstheme="minorHAnsi"/>
          <w:b/>
          <w:bCs/>
          <w:noProof/>
          <w:sz w:val="22"/>
          <w:szCs w:val="22"/>
        </w:rPr>
        <w:t xml:space="preserve">                                                                                                   GRADONAČELNIK</w:t>
      </w:r>
    </w:p>
    <w:p w14:paraId="155B1A30" w14:textId="748E85D7" w:rsidR="00041B65" w:rsidRPr="00793ADA" w:rsidRDefault="00041B65" w:rsidP="00041B65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noProof/>
          <w:sz w:val="22"/>
          <w:szCs w:val="22"/>
        </w:rPr>
      </w:pPr>
      <w:r w:rsidRPr="00793ADA">
        <w:rPr>
          <w:rFonts w:asciiTheme="minorHAnsi" w:hAnsiTheme="minorHAnsi" w:cstheme="minorHAnsi"/>
          <w:b/>
          <w:bCs/>
          <w:noProof/>
          <w:sz w:val="22"/>
          <w:szCs w:val="22"/>
        </w:rPr>
        <w:t xml:space="preserve">                                                                                                     </w:t>
      </w:r>
      <w:r w:rsidR="00681D5F" w:rsidRPr="00793ADA">
        <w:rPr>
          <w:rFonts w:asciiTheme="minorHAnsi" w:hAnsiTheme="minorHAnsi" w:cstheme="minorHAnsi"/>
          <w:bCs/>
          <w:noProof/>
          <w:sz w:val="22"/>
          <w:szCs w:val="22"/>
        </w:rPr>
        <w:t>Josip Bilandžija,dipl.ing šum.</w:t>
      </w:r>
      <w:r w:rsidR="005E5600" w:rsidRPr="00793ADA">
        <w:rPr>
          <w:rFonts w:asciiTheme="minorHAnsi" w:hAnsiTheme="minorHAnsi" w:cstheme="minorHAnsi"/>
          <w:bCs/>
          <w:noProof/>
          <w:sz w:val="22"/>
          <w:szCs w:val="22"/>
        </w:rPr>
        <w:t>, v.r.</w:t>
      </w:r>
    </w:p>
    <w:sectPr w:rsidR="00041B65" w:rsidRPr="00793ADA" w:rsidSect="00DD7746">
      <w:pgSz w:w="11906" w:h="16838"/>
      <w:pgMar w:top="851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70F61"/>
    <w:multiLevelType w:val="hybridMultilevel"/>
    <w:tmpl w:val="6D3AAD20"/>
    <w:lvl w:ilvl="0" w:tplc="34B6716A">
      <w:start w:val="3"/>
      <w:numFmt w:val="bullet"/>
      <w:lvlText w:val="-"/>
      <w:lvlJc w:val="left"/>
      <w:pPr>
        <w:tabs>
          <w:tab w:val="num" w:pos="1125"/>
        </w:tabs>
        <w:ind w:left="1125" w:hanging="76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E2F30"/>
    <w:multiLevelType w:val="hybridMultilevel"/>
    <w:tmpl w:val="A0E29A52"/>
    <w:lvl w:ilvl="0" w:tplc="6C8A484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11CFD"/>
    <w:multiLevelType w:val="hybridMultilevel"/>
    <w:tmpl w:val="867819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55472"/>
    <w:multiLevelType w:val="hybridMultilevel"/>
    <w:tmpl w:val="BBA410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D65107"/>
    <w:multiLevelType w:val="hybridMultilevel"/>
    <w:tmpl w:val="79CAAC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449697">
    <w:abstractNumId w:val="0"/>
  </w:num>
  <w:num w:numId="2" w16cid:durableId="1362124685">
    <w:abstractNumId w:val="2"/>
  </w:num>
  <w:num w:numId="3" w16cid:durableId="1982299676">
    <w:abstractNumId w:val="3"/>
  </w:num>
  <w:num w:numId="4" w16cid:durableId="1181550277">
    <w:abstractNumId w:val="4"/>
  </w:num>
  <w:num w:numId="5" w16cid:durableId="1615869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3F9"/>
    <w:rsid w:val="00041B65"/>
    <w:rsid w:val="00086C55"/>
    <w:rsid w:val="00137CD6"/>
    <w:rsid w:val="00183B30"/>
    <w:rsid w:val="001C1E76"/>
    <w:rsid w:val="002175B5"/>
    <w:rsid w:val="00267602"/>
    <w:rsid w:val="00331F94"/>
    <w:rsid w:val="00334BBA"/>
    <w:rsid w:val="0035065F"/>
    <w:rsid w:val="003C715A"/>
    <w:rsid w:val="003D0CF1"/>
    <w:rsid w:val="003F1327"/>
    <w:rsid w:val="004624D9"/>
    <w:rsid w:val="004B038E"/>
    <w:rsid w:val="00591FBC"/>
    <w:rsid w:val="005E5600"/>
    <w:rsid w:val="006121D0"/>
    <w:rsid w:val="0067724E"/>
    <w:rsid w:val="00681D5F"/>
    <w:rsid w:val="0068499D"/>
    <w:rsid w:val="006A7592"/>
    <w:rsid w:val="006F2A11"/>
    <w:rsid w:val="006F71EE"/>
    <w:rsid w:val="00712B9E"/>
    <w:rsid w:val="007533F9"/>
    <w:rsid w:val="00793ADA"/>
    <w:rsid w:val="00833D25"/>
    <w:rsid w:val="00885914"/>
    <w:rsid w:val="00934A83"/>
    <w:rsid w:val="009B6413"/>
    <w:rsid w:val="009F6275"/>
    <w:rsid w:val="00A01817"/>
    <w:rsid w:val="00A26E5E"/>
    <w:rsid w:val="00A62185"/>
    <w:rsid w:val="00AA506E"/>
    <w:rsid w:val="00AB0C2C"/>
    <w:rsid w:val="00BB1DCF"/>
    <w:rsid w:val="00BF38E6"/>
    <w:rsid w:val="00C62E2C"/>
    <w:rsid w:val="00CB517A"/>
    <w:rsid w:val="00D75195"/>
    <w:rsid w:val="00DC540A"/>
    <w:rsid w:val="00DD7746"/>
    <w:rsid w:val="00E33EFB"/>
    <w:rsid w:val="00E8294B"/>
    <w:rsid w:val="00E842F1"/>
    <w:rsid w:val="00EB6FCC"/>
    <w:rsid w:val="00ED1254"/>
    <w:rsid w:val="00EE4AE9"/>
    <w:rsid w:val="00F40DA4"/>
    <w:rsid w:val="00F47748"/>
    <w:rsid w:val="00F661A2"/>
    <w:rsid w:val="00FD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6C5380"/>
  <w15:chartTrackingRefBased/>
  <w15:docId w15:val="{56F5DF1A-ED47-4C84-87BC-6C122ADDE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33F9"/>
    <w:rPr>
      <w:sz w:val="24"/>
      <w:szCs w:val="24"/>
    </w:rPr>
  </w:style>
  <w:style w:type="character" w:default="1" w:styleId="Zadanifontodlomka">
    <w:name w:val="Default Paragraph Font"/>
    <w:semiHidden/>
    <w:rsid w:val="007533F9"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  <w:rsid w:val="007533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DE3F2-1FA1-4B1E-B32D-A67997A16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                                     </vt:lpstr>
    </vt:vector>
  </TitlesOfParts>
  <Company>BetasIRC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</dc:title>
  <dc:subject/>
  <dc:creator>Đurđa</dc:creator>
  <cp:keywords/>
  <cp:lastModifiedBy>Sandra</cp:lastModifiedBy>
  <cp:revision>2</cp:revision>
  <cp:lastPrinted>2022-01-13T09:21:00Z</cp:lastPrinted>
  <dcterms:created xsi:type="dcterms:W3CDTF">2023-03-31T09:49:00Z</dcterms:created>
  <dcterms:modified xsi:type="dcterms:W3CDTF">2023-03-31T09:49:00Z</dcterms:modified>
</cp:coreProperties>
</file>